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37C7C" w14:textId="77777777" w:rsidR="005B59D6" w:rsidRPr="00193446" w:rsidRDefault="005B59D6" w:rsidP="005B59D6">
      <w:pPr>
        <w:shd w:val="clear" w:color="auto" w:fill="FFFFFF"/>
        <w:spacing w:after="150" w:line="240" w:lineRule="auto"/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</w:pP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t>FOURTH QUARTER REPORT, 2022</w:t>
      </w:r>
    </w:p>
    <w:p w14:paraId="723B5F03" w14:textId="77777777" w:rsidR="005B59D6" w:rsidRPr="00193446" w:rsidRDefault="005B59D6" w:rsidP="005B59D6">
      <w:pPr>
        <w:shd w:val="clear" w:color="auto" w:fill="FFFFFF"/>
        <w:spacing w:after="150" w:line="240" w:lineRule="auto"/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</w:pP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t>REGIONAL CENTRE FOR BIOTECHNOLOGY AND BIORESOURCES RESEARCH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br/>
        <w:t>(RCBBR) / NABDA SOUTH-SOUTH ZONAL CENTRE OF EXCELLENCE (</w:t>
      </w:r>
      <w:proofErr w:type="spellStart"/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t>SSCoE</w:t>
      </w:r>
      <w:proofErr w:type="spellEnd"/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t>)</w:t>
      </w:r>
    </w:p>
    <w:p w14:paraId="6AB8D83E" w14:textId="77777777" w:rsidR="005B59D6" w:rsidRPr="00193446" w:rsidRDefault="005B59D6" w:rsidP="005B59D6">
      <w:pPr>
        <w:shd w:val="clear" w:color="auto" w:fill="FFFFFF"/>
        <w:spacing w:after="150" w:line="240" w:lineRule="auto"/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</w:pP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t>1</w:t>
      </w:r>
    </w:p>
    <w:p w14:paraId="504CC0ED" w14:textId="77777777" w:rsidR="005B59D6" w:rsidRPr="00193446" w:rsidRDefault="005B59D6" w:rsidP="005B59D6">
      <w:pPr>
        <w:shd w:val="clear" w:color="auto" w:fill="FFFFFF"/>
        <w:spacing w:after="150" w:line="240" w:lineRule="auto"/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</w:pP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t>ANNUAL REPORT OF REGIONAL CENTRE FOR BIOTECHNOLOGY AND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br/>
        <w:t>BIORESOURCES RESEARCH/NABDA SOUTH-SOUTH ZONAL CENTRE OF EXCELLENCE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br/>
        <w:t>Introduction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br/>
        <w:t>The Department of Plant Science and Biotechnology (PSB), prior to relocation to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br/>
      </w:r>
      <w:proofErr w:type="spellStart"/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t>Ofirima</w:t>
      </w:r>
      <w:proofErr w:type="spellEnd"/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t xml:space="preserve"> Complex in the University Park, had a poorly established Botanic Garden in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br/>
      </w:r>
      <w:proofErr w:type="spellStart"/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t>Choba</w:t>
      </w:r>
      <w:proofErr w:type="spellEnd"/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t xml:space="preserve"> Park. This Botanic Garden was lost to </w:t>
      </w:r>
      <w:proofErr w:type="spellStart"/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t>Choba</w:t>
      </w:r>
      <w:proofErr w:type="spellEnd"/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t xml:space="preserve"> when the community recovered a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br/>
        <w:t xml:space="preserve">major portion of it for the </w:t>
      </w:r>
      <w:proofErr w:type="spellStart"/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t>Olobo</w:t>
      </w:r>
      <w:proofErr w:type="spellEnd"/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t xml:space="preserve"> Community Secondary School, </w:t>
      </w:r>
      <w:proofErr w:type="spellStart"/>
      <w:proofErr w:type="gramStart"/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t>Choba</w:t>
      </w:r>
      <w:proofErr w:type="spellEnd"/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t xml:space="preserve"> .</w:t>
      </w:r>
      <w:proofErr w:type="gramEnd"/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t xml:space="preserve"> The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br/>
        <w:t>Department, through the effort of a dedicated committee of six Academic Staff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br/>
        <w:t>Chaired by the then incumbent Head of Department got a site (about 7.8 ha) at the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br/>
        <w:t>forested Conservation area and Buffer zone at the University Park (of University of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br/>
        <w:t>Port Harcourt) allocated to the Department in October, 2002 for use as Botanic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br/>
        <w:t>Garden.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br/>
        <w:t>After this approval, the Botanic Garden was reorganized into the Regional Centre for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br/>
        <w:t>Bioresources and Biotechnology Research (RCBBR), which was composed of three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br/>
        <w:t>main parts viz: the Botanical Garden with a Recreation Centre and the Conservation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br/>
        <w:t xml:space="preserve">Area. This Centre was intended to drive </w:t>
      </w:r>
      <w:proofErr w:type="spellStart"/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t>hightech</w:t>
      </w:r>
      <w:proofErr w:type="spellEnd"/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t xml:space="preserve"> research in biotechnology and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br/>
        <w:t>biodiversity conservation and contribute to financial and international profile and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br/>
        <w:t>well-being of the Department and University of Port Harcourt.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br/>
        <w:t>The Regional Centre was designed to hold a Conference Centre, a Horticultural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br/>
        <w:t xml:space="preserve">Centre, Recreation Centre, </w:t>
      </w:r>
      <w:proofErr w:type="gramStart"/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t>Botanic garden</w:t>
      </w:r>
      <w:proofErr w:type="gramEnd"/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t xml:space="preserve"> and conservation area. It has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br/>
        <w:t>swampland/forest with a network of ponds and suspended access ways running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br/>
        <w:t>through the garden. The Recreation Centre was expected to hold recreation facilities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br/>
        <w:t>for relaxation and fund raising. The Conservation Area (about 3.6 ha) was designated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br/>
        <w:t>in the University’s Master Plan as Conservation Area, includes a swamp forest,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br/>
        <w:t>rainforest and adjoining arboretum which partly constitutes a rubber estate.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br/>
        <w:t>The Intended Benefits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br/>
        <w:t>The Regional Centre for Bioresources and Biotechnology Research was to: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br/>
      </w:r>
      <w:proofErr w:type="spellStart"/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t>i</w:t>
      </w:r>
      <w:proofErr w:type="spellEnd"/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t>) Serve as a coordinating Centre for field studies in biodiversity conservation and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br/>
        <w:t>biotechnology research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br/>
        <w:t>ii) Generate fund for its maintenance, further development and growth into a World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br/>
        <w:t>Class Centre of Excellence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br/>
        <w:t>iii) Offer sites for protection and conservation of endemic and endangered species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br/>
        <w:t>iv) Serve as a ready source of specimens and samples for academic work.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br/>
        <w:t>v) Help staff and students of Department of Plant Science and Biotechnology, other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br/>
        <w:t>relevant Departments, the University Community as well as other stakeholders to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br/>
        <w:t>conduct quality research, mount collaborative and exchange programmes with other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br/>
        <w:t>national and international institutions and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br/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lastRenderedPageBreak/>
        <w:t>vi) Provide an environment for relaxation and recreation.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br/>
        <w:t>Major Objectives of Regional Centre for Bioresources and Biotechnology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br/>
        <w:t>Research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br/>
      </w:r>
      <w:proofErr w:type="spellStart"/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t>i</w:t>
      </w:r>
      <w:proofErr w:type="spellEnd"/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t>) Have in holding, endemic and endangered species found in the Niger Delta and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br/>
        <w:t xml:space="preserve">adjoining regions within the </w:t>
      </w:r>
      <w:proofErr w:type="spellStart"/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t>Guninea-Congolian</w:t>
      </w:r>
      <w:proofErr w:type="spellEnd"/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t xml:space="preserve"> biodiversity hotspot e.g. Lagenaria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br/>
        <w:t>siceraria (</w:t>
      </w:r>
      <w:proofErr w:type="spellStart"/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t>Monila</w:t>
      </w:r>
      <w:proofErr w:type="spellEnd"/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t xml:space="preserve">) </w:t>
      </w:r>
      <w:proofErr w:type="spellStart"/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t>Standl</w:t>
      </w:r>
      <w:proofErr w:type="spellEnd"/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t xml:space="preserve">., </w:t>
      </w:r>
      <w:proofErr w:type="spellStart"/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t>Desplatsia</w:t>
      </w:r>
      <w:proofErr w:type="spellEnd"/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t xml:space="preserve"> </w:t>
      </w:r>
      <w:proofErr w:type="spellStart"/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t>dewevrei</w:t>
      </w:r>
      <w:proofErr w:type="spellEnd"/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t xml:space="preserve"> </w:t>
      </w:r>
      <w:proofErr w:type="spellStart"/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t>Bacquillon</w:t>
      </w:r>
      <w:proofErr w:type="spellEnd"/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t xml:space="preserve">, </w:t>
      </w:r>
      <w:proofErr w:type="spellStart"/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t>Thaumatococcus</w:t>
      </w:r>
      <w:proofErr w:type="spellEnd"/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t xml:space="preserve"> </w:t>
      </w:r>
      <w:proofErr w:type="spellStart"/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t>danielli</w:t>
      </w:r>
      <w:proofErr w:type="spellEnd"/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br/>
        <w:t>Bentham as well as species believed to be endemic to West Africa such as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br/>
      </w:r>
      <w:proofErr w:type="spellStart"/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t>Clappertonia</w:t>
      </w:r>
      <w:proofErr w:type="spellEnd"/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t xml:space="preserve"> </w:t>
      </w:r>
      <w:proofErr w:type="spellStart"/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t>ficifolia</w:t>
      </w:r>
      <w:proofErr w:type="spellEnd"/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t xml:space="preserve"> (</w:t>
      </w:r>
      <w:proofErr w:type="spellStart"/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t>Willd</w:t>
      </w:r>
      <w:proofErr w:type="spellEnd"/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t xml:space="preserve">.) </w:t>
      </w:r>
      <w:proofErr w:type="spellStart"/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t>Decne</w:t>
      </w:r>
      <w:proofErr w:type="spellEnd"/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t>, etc. A unique collection of wildlife, especially,</w:t>
      </w:r>
    </w:p>
    <w:p w14:paraId="2B922E59" w14:textId="77777777" w:rsidR="005B59D6" w:rsidRPr="00193446" w:rsidRDefault="005B59D6" w:rsidP="005B59D6">
      <w:pPr>
        <w:shd w:val="clear" w:color="auto" w:fill="FFFFFF"/>
        <w:spacing w:after="150" w:line="240" w:lineRule="auto"/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</w:pP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t>1</w:t>
      </w:r>
    </w:p>
    <w:p w14:paraId="2208D58A" w14:textId="77777777" w:rsidR="005B59D6" w:rsidRPr="00193446" w:rsidRDefault="005B59D6" w:rsidP="005B59D6">
      <w:pPr>
        <w:shd w:val="clear" w:color="auto" w:fill="FFFFFF"/>
        <w:spacing w:after="150" w:line="240" w:lineRule="auto"/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</w:pP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t>endemic, endangered and other relevant fauna was also to be added for research,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br/>
        <w:t xml:space="preserve">conservation and </w:t>
      </w:r>
      <w:proofErr w:type="spellStart"/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t>esthetic</w:t>
      </w:r>
      <w:proofErr w:type="spellEnd"/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t xml:space="preserve"> purposes.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br/>
        <w:t>ii) Promote research in the fields of Bioresource/Biodiversity conservation and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br/>
        <w:t>Biotechnology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br/>
        <w:t>iii) Serve as supportive academic infrastructure to promote national and international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br/>
        <w:t>research collaboration and exchange programmes.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br/>
        <w:t>iv) Offer a wide range of edaphic and biotic micro environments with high potency to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br/>
        <w:t>support establishment of protection facilities for biodiversity conservation and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br/>
        <w:t>attraction of international funds.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br/>
        <w:t>v) Drive the initiative for attraction of research funds through relevant competitive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br/>
        <w:t>research proposals, conferences, symposia, seminars and workshops.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br/>
        <w:t>Achievements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br/>
        <w:t>Initial Strides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br/>
        <w:t>1) Soon after its establishment, the Regional Centre became adopted by National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br/>
        <w:t>Biotechnology Development Agency ‘NABDA’ as a Coordinating Centre of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br/>
        <w:t>Excellence for the South-South geopolitical zone.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br/>
        <w:t>2) The Regional Centre, represented by Prof J.O. Osuji (myself) participated in the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br/>
        <w:t>World Bank STEP-B (Science and Technology Education Programmes- Basic)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br/>
        <w:t>research proposal writing twice. In the first instance, NABDA requested participation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br/>
        <w:t>by its Centres in a nation-wide STEP-B proposal writing exercise. In the second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br/>
        <w:t xml:space="preserve">instance, the Director, Centre for Research Management, Prof O. </w:t>
      </w:r>
      <w:proofErr w:type="spellStart"/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t>Akaranta</w:t>
      </w:r>
      <w:proofErr w:type="spellEnd"/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t xml:space="preserve"> requested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br/>
        <w:t>and coordinated participation of the Regional Centre for Biotechnology in a national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br/>
        <w:t xml:space="preserve">competition for World Bank STEP-B call for proposals. The second proposal (27 </w:t>
      </w:r>
      <w:proofErr w:type="spellStart"/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t>th</w:t>
      </w:r>
      <w:proofErr w:type="spellEnd"/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br/>
        <w:t>July, 2009) submitted jointly with the University of Maiduguri (North East Zonal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br/>
        <w:t>Biotechnology Centre ‘NEZBCE’/Centre for Arid Zone Studies ‘CAZS’), University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br/>
        <w:t>of Nigeria, Nsukka (South East Zonal Biotechnology Centre ‘SEZBCE’, National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br/>
        <w:t>Centre for Genetic Resources and Biotechnology ‘NACGRAB’ and National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br/>
        <w:t>Biotechnology Development Agency ‘NABDA’ was successful in attracting a World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br/>
        <w:t>Bank STEP-B grant of $5,600,000.00 (Five Million Six Hundred Thousand US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br/>
        <w:t>Dollars only) (attachment 3). The grant provided multi-million Naira Molecular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br/>
        <w:t>Genetics Research Equipment for the Regional Centre. Though a good development,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br/>
        <w:t>the major benefit of this grant was missed because most of the equipment were not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br/>
        <w:t>installed for deployment as appropriate.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br/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lastRenderedPageBreak/>
        <w:t>3) Grant from Emerald Energy Plc. and Uniport Management was used to construct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br/>
        <w:t>the building that houses the Regional Centre for Biotechnology to date.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br/>
        <w:t>Challenges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br/>
        <w:t>The Microbial Type-Culture Centre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br/>
        <w:t>A building expected to hold a Microbial Type-Culture Centre was initiated in the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br/>
        <w:t>RCBBR/</w:t>
      </w:r>
      <w:proofErr w:type="spellStart"/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t>SSZCoE</w:t>
      </w:r>
      <w:proofErr w:type="spellEnd"/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t>. The building, which has gone though several phases of delayed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br/>
        <w:t>project implementation is yet to be completed. If completed, this facility will add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br/>
        <w:t>value to the essence of the RCBBR/</w:t>
      </w:r>
      <w:proofErr w:type="spellStart"/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t>SSZCoE</w:t>
      </w:r>
      <w:proofErr w:type="spellEnd"/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t>. It may also offer little space for staff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br/>
        <w:t>office accommodation. Though the building has been decked, windows, doors and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br/>
        <w:t>some of the structures that were earlier installed are all vandalized before this period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br/>
        <w:t>covered by the report.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br/>
        <w:t xml:space="preserve">Research publications/Innovations (See </w:t>
      </w:r>
      <w:proofErr w:type="spellStart"/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t>andover</w:t>
      </w:r>
      <w:proofErr w:type="spellEnd"/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t xml:space="preserve"> note of former Director)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br/>
        <w:t>Revamping of the RCBBR/</w:t>
      </w:r>
      <w:proofErr w:type="spellStart"/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t>SSZCoE</w:t>
      </w:r>
      <w:proofErr w:type="spellEnd"/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br/>
        <w:t xml:space="preserve">More than 80 % of the initial expectations and prospects of the </w:t>
      </w:r>
      <w:proofErr w:type="spellStart"/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t>CoE</w:t>
      </w:r>
      <w:proofErr w:type="spellEnd"/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t xml:space="preserve"> are presently lost.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br/>
        <w:t>The Regional Centre for Biotechnology/South-South Zonal Centre of Excellence</w:t>
      </w:r>
    </w:p>
    <w:p w14:paraId="47F4D45E" w14:textId="77777777" w:rsidR="005B59D6" w:rsidRPr="00193446" w:rsidRDefault="005B59D6" w:rsidP="005B59D6">
      <w:pPr>
        <w:shd w:val="clear" w:color="auto" w:fill="FFFFFF"/>
        <w:spacing w:after="150" w:line="240" w:lineRule="auto"/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</w:pP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t> </w:t>
      </w:r>
    </w:p>
    <w:p w14:paraId="217525EA" w14:textId="77777777" w:rsidR="00694AF7" w:rsidRDefault="00694AF7"/>
    <w:sectPr w:rsidR="00694AF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arla">
    <w:altName w:val="Karla"/>
    <w:charset w:val="00"/>
    <w:family w:val="auto"/>
    <w:pitch w:val="variable"/>
    <w:sig w:usb0="A00000E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9D6"/>
    <w:rsid w:val="005B59D6"/>
    <w:rsid w:val="00694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CDF158"/>
  <w15:chartTrackingRefBased/>
  <w15:docId w15:val="{39CFD66F-1471-4DA0-8BC3-05F28D466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59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967</Words>
  <Characters>5512</Characters>
  <Application>Microsoft Office Word</Application>
  <DocSecurity>0</DocSecurity>
  <Lines>45</Lines>
  <Paragraphs>12</Paragraphs>
  <ScaleCrop>false</ScaleCrop>
  <Company/>
  <LinksUpToDate>false</LinksUpToDate>
  <CharactersWithSpaces>6467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DVC.research@outlook.com</dc:creator>
  <cp:keywords/>
  <dc:description/>
  <cp:lastModifiedBy>DVC.research@outlook.com</cp:lastModifiedBy>
  <cp:revision>1</cp:revision>
  <dcterms:created xsi:type="dcterms:W3CDTF">2023-02-20T13:34:00Z</dcterms:created>
  <dcterms:modified xsi:type="dcterms:W3CDTF">2023-02-20T13:48:00Z</dcterms:modified>
</cp:coreProperties>
</file>