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DD8D" w14:textId="77777777" w:rsidR="00552F9D" w:rsidRPr="00552F9D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</w:pPr>
      <w:r w:rsidRPr="00552F9D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UNIVERSITY OF PORT HARCOURT</w:t>
      </w:r>
      <w:r w:rsidRPr="00552F9D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  <w:t>INSTITUTE OF EDUCATION</w:t>
      </w:r>
    </w:p>
    <w:p w14:paraId="15E44FD4" w14:textId="3D6C7336" w:rsidR="00552F9D" w:rsidRPr="00552F9D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</w:pPr>
    </w:p>
    <w:p w14:paraId="72D7372D" w14:textId="77777777" w:rsidR="00552F9D" w:rsidRPr="00552F9D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From: Director,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552F9D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Institute of Education</w:t>
      </w:r>
      <w:r w:rsidRPr="00552F9D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  <w:t>Date: 9/1/2023</w:t>
      </w:r>
    </w:p>
    <w:p w14:paraId="456CBE45" w14:textId="77777777" w:rsidR="00552F9D" w:rsidRPr="00552F9D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</w:pPr>
      <w:r w:rsidRPr="00552F9D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To: Director,</w:t>
      </w:r>
      <w:r w:rsidRPr="00552F9D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  <w:t>Academic Planning,</w:t>
      </w:r>
      <w:r w:rsidRPr="00552F9D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  <w:t>Research and Control Unit</w:t>
      </w:r>
    </w:p>
    <w:p w14:paraId="77CC3FE5" w14:textId="77777777" w:rsidR="00552F9D" w:rsidRPr="00552F9D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</w:pPr>
      <w:r w:rsidRPr="00552F9D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 xml:space="preserve">Prof. Betty-Ruth </w:t>
      </w:r>
      <w:proofErr w:type="spellStart"/>
      <w:r w:rsidRPr="00552F9D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Iruloh</w:t>
      </w:r>
      <w:proofErr w:type="spellEnd"/>
    </w:p>
    <w:p w14:paraId="71BC246E" w14:textId="77777777" w:rsidR="00552F9D" w:rsidRPr="00552F9D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</w:pPr>
      <w:r w:rsidRPr="00552F9D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CENTERS AND INSTITUTE DATA COLLECTION AND STATUS</w:t>
      </w:r>
      <w:r w:rsidRPr="00552F9D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  <w:t>UPDATE WITH NUC AND UNIVERSITY ACADEMIC BRIEF</w:t>
      </w:r>
    </w:p>
    <w:p w14:paraId="59CE940F" w14:textId="77777777" w:rsidR="00552F9D" w:rsidRPr="00193446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1. Name of Centre/Institute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b. Institute of Education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2. Parent and Cognate Department/Discipline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b. Faculty of Education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3. Rational and Philosophy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b. No such programme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4. Vision and Mission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552F9D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Vision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vision is to empower Nigerians and to be ranked among the best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Institute of Education in Universities in Nigeria, and also in provision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quality staff, programme and facilities and renowned for its research,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innovation and knowledge transfer.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Mission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This is to reduce the level of unemployment and other social ills through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capacity building, while the pre-degree programme is to make university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education available to more people that could not be admitted through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JAMB and Post-UME, that of the post degree in line graduate school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policies is to pursue academic excellence, advancement of knowledge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community service through capacity development, promotion of scholarship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and policy through relevant researches that address the challenges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contemporary society.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5. Year of establishment and Senate approval details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b. The Institute of Education was established on May 25 </w:t>
      </w:r>
      <w:proofErr w:type="spellStart"/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,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1982 as 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research institute within the Faculty of Education with a view to carrying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out others functions like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. To serve as a useful link with the University and the Ministry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Education.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ii. To co-ordinate the activities of the University with regard to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affiliate protocols with other institute.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6. Research Focus and Drive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b. Sustainable development</w:t>
      </w:r>
    </w:p>
    <w:p w14:paraId="6512E647" w14:textId="77777777" w:rsidR="00552F9D" w:rsidRPr="00193446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7. Administrative Structure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b.</w:t>
      </w:r>
    </w:p>
    <w:p w14:paraId="2119220A" w14:textId="77777777" w:rsidR="00552F9D" w:rsidRPr="00193446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Senate</w:t>
      </w:r>
    </w:p>
    <w:p w14:paraId="5C3B90DB" w14:textId="77777777" w:rsidR="00552F9D" w:rsidRPr="00193446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School of Graduate Studies</w:t>
      </w:r>
    </w:p>
    <w:p w14:paraId="7430F660" w14:textId="77777777" w:rsidR="00552F9D" w:rsidRPr="00193446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Government Board</w:t>
      </w:r>
    </w:p>
    <w:p w14:paraId="1568B265" w14:textId="77777777" w:rsidR="00552F9D" w:rsidRPr="00193446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Faculty of Education</w:t>
      </w:r>
    </w:p>
    <w:p w14:paraId="6C90875C" w14:textId="77777777" w:rsidR="00552F9D" w:rsidRPr="00193446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Institute of Education</w:t>
      </w:r>
    </w:p>
    <w:p w14:paraId="7FA5B6E0" w14:textId="77777777" w:rsidR="00552F9D" w:rsidRPr="00193446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8. Activities and Operations Patterns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b. This is by two Semesters. First and second semester.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9. Academic Programme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b. The Institute runs vacation courses, workshops, in-service vocational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and professional training courses for various categories of workers in order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to improve their skills.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To also produce educators capable of providing not only functional literacy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education to adults, but also functional and remedial education for young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people who prematurely drop out from the formal school system.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institute also runs a one year Post Graduate Diploma in Education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(PGDE) to enable those with less grade point to be admitted into Masters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Degree Programme.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10. Resource Verification/Accreditation Status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b.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Nill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11. Procedures for Teaching and Learning Leading to award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Degree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This is teaching research for project work.</w:t>
      </w:r>
    </w:p>
    <w:p w14:paraId="1365A34B" w14:textId="77777777" w:rsidR="00552F9D" w:rsidRPr="00193446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12. Source of funding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This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include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student school fees and registration of students for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feelers Registration council of Nigeria (TRCN).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13. Quality Assurance and Quality Control Measures</w:t>
      </w:r>
    </w:p>
    <w:p w14:paraId="3D3627B9" w14:textId="77777777" w:rsidR="00552F9D" w:rsidRPr="00193446" w:rsidRDefault="00552F9D" w:rsidP="00552F9D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Regular check by the school of Graduate Studies, Quality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Assurance/Quality Control of the University.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All programme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are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checked by the Faculty representatives in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Graduate School for Approval.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14. Number of Enrolment and Graduation, since inception year by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year.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1. 2015 48 44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2. 2016 83 80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3. 2017 63 58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4. 2015 73 69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5. 2019 71 65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6. 2020 34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7. 2021 52 50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8. 2022 56 Not yet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15. Industry Relations and Relevance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16. Commonly Service-No Community Service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17. Market survey and Acceptability of Programme and Activities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Institution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b. Plans are on as new programmes are now introduced.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18. Projections and Strategic Development Plan for the next 5-10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years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19. Contributions for the Institute to the University since inception.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b. The Institute pays 30% of the money collected through school fees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and TRCN Programme.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20.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Hand Book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(Hard Copy)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b. Available.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21. Other information relevant for updates and proper positioning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Institute.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b. No other relevant information as of now.</w:t>
      </w:r>
    </w:p>
    <w:p w14:paraId="433E4CD6" w14:textId="77777777" w:rsidR="006C7016" w:rsidRDefault="006C7016"/>
    <w:sectPr w:rsidR="006C7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9D"/>
    <w:rsid w:val="00552F9D"/>
    <w:rsid w:val="006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ED62"/>
  <w15:chartTrackingRefBased/>
  <w15:docId w15:val="{30335477-90CE-4BCC-8363-77432AD8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DVC.research@outlook.com</dc:creator>
  <cp:keywords/>
  <dc:description/>
  <cp:lastModifiedBy>DVC.research@outlook.com</cp:lastModifiedBy>
  <cp:revision>1</cp:revision>
  <dcterms:created xsi:type="dcterms:W3CDTF">2023-02-15T13:14:00Z</dcterms:created>
  <dcterms:modified xsi:type="dcterms:W3CDTF">2023-02-15T13:19:00Z</dcterms:modified>
</cp:coreProperties>
</file>